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E6BF9DF" w:rsidR="00CE4A8E" w:rsidRPr="005244DC" w:rsidRDefault="00FF4421" w:rsidP="005B1F7F">
            <w:pPr>
              <w:jc w:val="center"/>
              <w:rPr>
                <w:rFonts w:ascii="Calibri Light" w:hAnsi="Calibri Light" w:cs="Calibri Light"/>
                <w:b/>
                <w:lang w:val="lt-LT"/>
              </w:rPr>
            </w:pPr>
            <w:sdt>
              <w:sdtPr>
                <w:rPr>
                  <w:rFonts w:ascii="Calibri Light" w:hAnsi="Calibri Light" w:cs="Calibri Light"/>
                  <w:b/>
                </w:rPr>
                <w:alias w:val="Įrašomas pirkimo pavadinimas ir Nr."/>
                <w:tag w:val="Įrašomas pirkimo pavadinimas ir Nr."/>
                <w:id w:val="-1311480434"/>
                <w:placeholder>
                  <w:docPart w:val="4B7B199FB82E4E82881508B0D428BF4F"/>
                </w:placeholder>
                <w:text/>
              </w:sdtPr>
              <w:sdtEndPr/>
              <w:sdtContent>
                <w:r w:rsidR="000E548C" w:rsidRPr="0011621A">
                  <w:rPr>
                    <w:rFonts w:ascii="Calibri Light" w:hAnsi="Calibri Light" w:cs="Calibri Light"/>
                    <w:b/>
                  </w:rPr>
                  <w:t xml:space="preserve">MEDICINOS CENTRO INFORMACINĖS SISTEMOS ESIS PRIEŽIŪROS, TOBULINIMO, ATNAUJINIMO IR </w:t>
                </w:r>
                <w:r w:rsidR="000E548C">
                  <w:rPr>
                    <w:rFonts w:ascii="Calibri Light" w:hAnsi="Calibri Light" w:cs="Calibri Light"/>
                    <w:b/>
                  </w:rPr>
                  <w:t>NAUDOTOJŲ KONSULTAVIMO PASLAUGŲ PIRKIMAS (PPR-446)</w:t>
                </w:r>
                <w:r w:rsidR="000E548C" w:rsidRPr="0011621A">
                  <w:rPr>
                    <w:rFonts w:ascii="Calibri Light" w:hAnsi="Calibri Light" w:cs="Calibri Light"/>
                    <w:b/>
                  </w:rPr>
                  <w:t xml:space="preserve"> </w:t>
                </w:r>
              </w:sdtContent>
            </w:sdt>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xml:space="preserve">) </w:t>
            </w:r>
            <w:proofErr w:type="spellStart"/>
            <w:r w:rsidR="00B46F0F" w:rsidRPr="005244DC">
              <w:rPr>
                <w:rFonts w:ascii="Calibri Light" w:eastAsia="Times New Roman" w:hAnsi="Calibri Light" w:cs="Calibri Light"/>
                <w:b/>
                <w:color w:val="00000A"/>
                <w:szCs w:val="20"/>
              </w:rPr>
              <w:t>pajėgumais</w:t>
            </w:r>
            <w:proofErr w:type="spellEnd"/>
            <w:r w:rsidR="00B46F0F" w:rsidRPr="005244DC">
              <w:rPr>
                <w:rFonts w:ascii="Calibri Light" w:eastAsia="Times New Roman" w:hAnsi="Calibri Light" w:cs="Calibri Light"/>
                <w:b/>
                <w:color w:val="00000A"/>
                <w:szCs w:val="20"/>
              </w:rPr>
              <w:t xml:space="preserve">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3B5A184E" w14:textId="60494037" w:rsidR="00C47E4B" w:rsidRPr="00542174" w:rsidRDefault="008B6BA1" w:rsidP="00542174">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47E4B" w:rsidRPr="00542174">
        <w:rPr>
          <w:rFonts w:ascii="Calibri Light" w:hAnsi="Calibri Light" w:cs="Calibri Light"/>
          <w:b/>
          <w:sz w:val="16"/>
          <w:szCs w:val="16"/>
          <w:lang w:val="lt-LT"/>
        </w:rPr>
        <w:t>Tiekėjo finansinis pasiūlymas:</w:t>
      </w:r>
      <w:r w:rsidR="00C47E4B" w:rsidRPr="00542174">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943"/>
        <w:gridCol w:w="3932"/>
        <w:gridCol w:w="1279"/>
        <w:gridCol w:w="1737"/>
        <w:gridCol w:w="1737"/>
      </w:tblGrid>
      <w:tr w:rsidR="00BD47EF" w:rsidRPr="005244DC" w14:paraId="65E71964" w14:textId="77777777" w:rsidTr="00BD47EF">
        <w:trPr>
          <w:trHeight w:val="16"/>
        </w:trPr>
        <w:tc>
          <w:tcPr>
            <w:tcW w:w="4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BD47EF" w:rsidRPr="00C839D2" w:rsidRDefault="00BD47EF" w:rsidP="00C47E4B">
            <w:pPr>
              <w:jc w:val="center"/>
              <w:rPr>
                <w:rFonts w:asciiTheme="majorHAnsi" w:hAnsiTheme="majorHAnsi" w:cstheme="majorHAnsi"/>
                <w:b/>
                <w:color w:val="000000"/>
                <w:szCs w:val="20"/>
              </w:rPr>
            </w:pPr>
            <w:r w:rsidRPr="00C839D2">
              <w:rPr>
                <w:rFonts w:asciiTheme="majorHAnsi" w:hAnsiTheme="majorHAnsi" w:cstheme="majorHAnsi"/>
                <w:b/>
                <w:color w:val="000000"/>
                <w:szCs w:val="20"/>
              </w:rPr>
              <w:t>Eil. Nr.</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BD47EF" w:rsidRPr="00C839D2" w:rsidRDefault="00BD47EF" w:rsidP="00C47E4B">
            <w:pPr>
              <w:jc w:val="center"/>
              <w:rPr>
                <w:rFonts w:asciiTheme="majorHAnsi" w:hAnsiTheme="majorHAnsi" w:cstheme="majorHAnsi"/>
                <w:b/>
                <w:iCs/>
                <w:szCs w:val="20"/>
              </w:rPr>
            </w:pPr>
            <w:r w:rsidRPr="00C839D2">
              <w:rPr>
                <w:rFonts w:asciiTheme="majorHAnsi" w:hAnsiTheme="majorHAnsi" w:cstheme="majorHAnsi"/>
                <w:b/>
                <w:bCs/>
                <w:szCs w:val="20"/>
              </w:rPr>
              <w:t>Pavadinimas</w:t>
            </w:r>
          </w:p>
        </w:tc>
        <w:tc>
          <w:tcPr>
            <w:tcW w:w="6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91BE3" w14:textId="1AC13486" w:rsidR="00BD47EF" w:rsidRPr="00C839D2" w:rsidRDefault="00BD47EF" w:rsidP="00542174">
            <w:pPr>
              <w:jc w:val="center"/>
              <w:rPr>
                <w:rFonts w:asciiTheme="majorHAnsi" w:hAnsiTheme="majorHAnsi" w:cstheme="majorHAnsi"/>
                <w:b/>
                <w:szCs w:val="20"/>
              </w:rPr>
            </w:pPr>
            <w:r w:rsidRPr="00C839D2">
              <w:rPr>
                <w:rFonts w:asciiTheme="majorHAnsi" w:hAnsiTheme="majorHAnsi" w:cstheme="majorHAnsi"/>
                <w:b/>
                <w:i/>
                <w:szCs w:val="20"/>
              </w:rPr>
              <w:t>Maksimalus val. kiekis 36 mėn.*</w:t>
            </w:r>
          </w:p>
        </w:tc>
        <w:tc>
          <w:tcPr>
            <w:tcW w:w="90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1DB9D" w14:textId="40EE1126" w:rsidR="00BD47EF" w:rsidRPr="00C839D2" w:rsidRDefault="00BD47EF" w:rsidP="00C47E4B">
            <w:pPr>
              <w:jc w:val="center"/>
              <w:rPr>
                <w:rFonts w:asciiTheme="majorHAnsi" w:hAnsiTheme="majorHAnsi" w:cstheme="majorHAnsi"/>
                <w:b/>
                <w:szCs w:val="20"/>
              </w:rPr>
            </w:pPr>
            <w:r w:rsidRPr="00C839D2">
              <w:rPr>
                <w:rFonts w:asciiTheme="majorHAnsi" w:hAnsiTheme="majorHAnsi" w:cstheme="majorHAnsi"/>
                <w:b/>
                <w:szCs w:val="20"/>
              </w:rPr>
              <w:t>Val. kaina, EUR be</w:t>
            </w:r>
            <w:r>
              <w:rPr>
                <w:rFonts w:asciiTheme="majorHAnsi" w:hAnsiTheme="majorHAnsi" w:cstheme="majorHAnsi"/>
                <w:b/>
                <w:szCs w:val="20"/>
              </w:rPr>
              <w:t xml:space="preserve"> PVM</w:t>
            </w:r>
          </w:p>
        </w:tc>
        <w:tc>
          <w:tcPr>
            <w:tcW w:w="9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03D17EAE" w:rsidR="00BD47EF" w:rsidRPr="00C839D2" w:rsidRDefault="00BD47EF" w:rsidP="00C47E4B">
            <w:pPr>
              <w:jc w:val="center"/>
              <w:rPr>
                <w:rFonts w:asciiTheme="majorHAnsi" w:hAnsiTheme="majorHAnsi" w:cstheme="majorHAnsi"/>
                <w:szCs w:val="20"/>
              </w:rPr>
            </w:pPr>
            <w:r>
              <w:rPr>
                <w:rFonts w:asciiTheme="majorHAnsi" w:hAnsiTheme="majorHAnsi" w:cstheme="majorHAnsi"/>
                <w:szCs w:val="20"/>
              </w:rPr>
              <w:t>Bendra kaina 36 mėn., EUR be PVM</w:t>
            </w:r>
          </w:p>
        </w:tc>
      </w:tr>
      <w:tr w:rsidR="00BD47EF" w:rsidRPr="005244DC" w14:paraId="22A7FDD7" w14:textId="77777777" w:rsidTr="00BD47EF">
        <w:trPr>
          <w:trHeight w:val="16"/>
        </w:trPr>
        <w:tc>
          <w:tcPr>
            <w:tcW w:w="490" w:type="pct"/>
            <w:tcBorders>
              <w:top w:val="single" w:sz="4" w:space="0" w:color="auto"/>
              <w:left w:val="single" w:sz="4" w:space="0" w:color="auto"/>
              <w:bottom w:val="single" w:sz="4" w:space="0" w:color="auto"/>
              <w:right w:val="single" w:sz="4" w:space="0" w:color="auto"/>
            </w:tcBorders>
            <w:vAlign w:val="center"/>
          </w:tcPr>
          <w:p w14:paraId="6DC5F20F" w14:textId="77777777" w:rsidR="00BD47EF" w:rsidRPr="00C839D2" w:rsidRDefault="00BD47EF" w:rsidP="009F1D08">
            <w:pPr>
              <w:numPr>
                <w:ilvl w:val="0"/>
                <w:numId w:val="13"/>
              </w:numPr>
              <w:ind w:left="0" w:firstLine="0"/>
              <w:contextualSpacing/>
              <w:jc w:val="center"/>
              <w:rPr>
                <w:rFonts w:asciiTheme="majorHAnsi" w:hAnsiTheme="majorHAnsi" w:cstheme="majorHAnsi"/>
                <w:szCs w:val="20"/>
                <w:lang w:bidi="en-US"/>
              </w:rPr>
            </w:pPr>
          </w:p>
        </w:tc>
        <w:tc>
          <w:tcPr>
            <w:tcW w:w="2042" w:type="pct"/>
            <w:tcBorders>
              <w:top w:val="single" w:sz="4" w:space="0" w:color="auto"/>
              <w:left w:val="single" w:sz="4" w:space="0" w:color="auto"/>
              <w:bottom w:val="single" w:sz="4" w:space="0" w:color="auto"/>
              <w:right w:val="single" w:sz="4" w:space="0" w:color="auto"/>
            </w:tcBorders>
          </w:tcPr>
          <w:p w14:paraId="5DE41665" w14:textId="7CD6330E" w:rsidR="00BD47EF" w:rsidRPr="00C839D2" w:rsidRDefault="00BD47EF" w:rsidP="00A07ED7">
            <w:pPr>
              <w:rPr>
                <w:rFonts w:asciiTheme="majorHAnsi" w:hAnsiTheme="majorHAnsi" w:cstheme="majorHAnsi"/>
                <w:color w:val="000000"/>
                <w:szCs w:val="20"/>
              </w:rPr>
            </w:pPr>
            <w:r w:rsidRPr="00C839D2">
              <w:rPr>
                <w:rStyle w:val="Numatytasispastraiposriftas"/>
                <w:rFonts w:asciiTheme="majorHAnsi" w:hAnsiTheme="majorHAnsi" w:cstheme="majorHAnsi"/>
                <w:szCs w:val="20"/>
              </w:rPr>
              <w:t>MC IS ESIS priežiūros, tobulinimo, atnaujinimo ir naudotojų konsultavimo paslaugos</w:t>
            </w:r>
          </w:p>
        </w:tc>
        <w:tc>
          <w:tcPr>
            <w:tcW w:w="664" w:type="pct"/>
            <w:tcBorders>
              <w:top w:val="single" w:sz="4" w:space="0" w:color="auto"/>
              <w:left w:val="single" w:sz="4" w:space="0" w:color="auto"/>
              <w:bottom w:val="single" w:sz="4" w:space="0" w:color="auto"/>
              <w:right w:val="single" w:sz="4" w:space="0" w:color="auto"/>
            </w:tcBorders>
          </w:tcPr>
          <w:p w14:paraId="2DE136AF" w14:textId="08C306A9" w:rsidR="00BD47EF" w:rsidRPr="00C839D2" w:rsidRDefault="009752A0" w:rsidP="00A07ED7">
            <w:pPr>
              <w:jc w:val="center"/>
              <w:rPr>
                <w:rFonts w:asciiTheme="majorHAnsi" w:hAnsiTheme="majorHAnsi" w:cstheme="majorHAnsi"/>
                <w:color w:val="000000"/>
                <w:szCs w:val="20"/>
              </w:rPr>
            </w:pPr>
            <w:r>
              <w:rPr>
                <w:rFonts w:asciiTheme="majorHAnsi" w:hAnsiTheme="majorHAnsi" w:cstheme="majorHAnsi"/>
                <w:color w:val="000000"/>
                <w:szCs w:val="20"/>
              </w:rPr>
              <w:t>960</w:t>
            </w:r>
            <w:bookmarkStart w:id="0" w:name="_GoBack"/>
            <w:bookmarkEnd w:id="0"/>
          </w:p>
        </w:tc>
        <w:tc>
          <w:tcPr>
            <w:tcW w:w="902" w:type="pct"/>
            <w:tcBorders>
              <w:top w:val="single" w:sz="4" w:space="0" w:color="auto"/>
              <w:left w:val="single" w:sz="4" w:space="0" w:color="auto"/>
              <w:bottom w:val="single" w:sz="4" w:space="0" w:color="auto"/>
              <w:right w:val="single" w:sz="4" w:space="0" w:color="auto"/>
            </w:tcBorders>
          </w:tcPr>
          <w:p w14:paraId="4F902488" w14:textId="287BD57E" w:rsidR="00BD47EF" w:rsidRPr="00C839D2" w:rsidRDefault="000E548C" w:rsidP="00A07ED7">
            <w:pPr>
              <w:jc w:val="center"/>
              <w:rPr>
                <w:rFonts w:asciiTheme="majorHAnsi" w:hAnsiTheme="majorHAnsi" w:cstheme="majorHAnsi"/>
                <w:color w:val="000000"/>
                <w:szCs w:val="20"/>
              </w:rPr>
            </w:pPr>
            <w:r w:rsidRPr="00C839D2">
              <w:rPr>
                <w:rFonts w:asciiTheme="majorHAnsi" w:hAnsiTheme="majorHAnsi" w:cstheme="majorHAnsi"/>
                <w:color w:val="000000"/>
                <w:szCs w:val="20"/>
              </w:rPr>
              <w:t>....</w:t>
            </w:r>
          </w:p>
        </w:tc>
        <w:tc>
          <w:tcPr>
            <w:tcW w:w="902" w:type="pct"/>
            <w:tcBorders>
              <w:top w:val="single" w:sz="4" w:space="0" w:color="auto"/>
              <w:left w:val="single" w:sz="4" w:space="0" w:color="auto"/>
              <w:bottom w:val="single" w:sz="4" w:space="0" w:color="auto"/>
              <w:right w:val="single" w:sz="4" w:space="0" w:color="auto"/>
            </w:tcBorders>
          </w:tcPr>
          <w:p w14:paraId="123BFEBB" w14:textId="0692FA11" w:rsidR="00BD47EF" w:rsidRPr="00C839D2" w:rsidRDefault="00BD47EF" w:rsidP="00A07ED7">
            <w:pPr>
              <w:jc w:val="center"/>
              <w:rPr>
                <w:rFonts w:asciiTheme="majorHAnsi" w:hAnsiTheme="majorHAnsi" w:cstheme="majorHAnsi"/>
                <w:color w:val="000000"/>
                <w:szCs w:val="20"/>
              </w:rPr>
            </w:pPr>
            <w:r w:rsidRPr="00C839D2">
              <w:rPr>
                <w:rFonts w:asciiTheme="majorHAnsi" w:hAnsiTheme="majorHAnsi" w:cstheme="majorHAnsi"/>
                <w:color w:val="000000"/>
                <w:szCs w:val="20"/>
              </w:rPr>
              <w:t>....</w:t>
            </w:r>
          </w:p>
        </w:tc>
      </w:tr>
      <w:tr w:rsidR="00BD47EF" w:rsidRPr="005244DC" w14:paraId="71AD67AB" w14:textId="77777777" w:rsidTr="00BD47EF">
        <w:trPr>
          <w:trHeight w:val="16"/>
        </w:trPr>
        <w:tc>
          <w:tcPr>
            <w:tcW w:w="4098" w:type="pct"/>
            <w:gridSpan w:val="4"/>
            <w:tcBorders>
              <w:top w:val="single" w:sz="4" w:space="0" w:color="auto"/>
              <w:left w:val="single" w:sz="4" w:space="0" w:color="auto"/>
              <w:bottom w:val="single" w:sz="4" w:space="0" w:color="auto"/>
              <w:right w:val="single" w:sz="4" w:space="0" w:color="auto"/>
            </w:tcBorders>
            <w:vAlign w:val="center"/>
          </w:tcPr>
          <w:p w14:paraId="26E3F072" w14:textId="6FDE8264" w:rsidR="00BD47EF" w:rsidRPr="005244DC" w:rsidRDefault="00BD47EF" w:rsidP="00C839D2">
            <w:pPr>
              <w:jc w:val="center"/>
              <w:rPr>
                <w:rFonts w:ascii="Calibri Light" w:hAnsi="Calibri Light" w:cs="Calibri Light"/>
                <w:color w:val="000000"/>
                <w:szCs w:val="20"/>
              </w:rPr>
            </w:pPr>
            <w:r>
              <w:rPr>
                <w:rFonts w:ascii="Calibri Light" w:hAnsi="Calibri Light" w:cs="Calibri Light"/>
                <w:b/>
                <w:bCs/>
                <w:szCs w:val="20"/>
              </w:rPr>
              <w:t xml:space="preserve">                                                                                                                                                   </w:t>
            </w:r>
            <w:r w:rsidRPr="001313DD">
              <w:rPr>
                <w:rFonts w:ascii="Calibri Light" w:hAnsi="Calibri Light" w:cs="Calibri Light"/>
                <w:b/>
                <w:bCs/>
                <w:szCs w:val="20"/>
              </w:rPr>
              <w:t>PVM</w:t>
            </w:r>
            <w:r>
              <w:rPr>
                <w:rFonts w:ascii="Calibri Light" w:hAnsi="Calibri Light" w:cs="Calibri Light"/>
                <w:b/>
                <w:bCs/>
                <w:szCs w:val="20"/>
              </w:rPr>
              <w:t xml:space="preserve"> EUR</w:t>
            </w:r>
          </w:p>
        </w:tc>
        <w:tc>
          <w:tcPr>
            <w:tcW w:w="902" w:type="pct"/>
            <w:tcBorders>
              <w:top w:val="single" w:sz="4" w:space="0" w:color="auto"/>
              <w:left w:val="single" w:sz="4" w:space="0" w:color="auto"/>
              <w:bottom w:val="single" w:sz="4" w:space="0" w:color="auto"/>
              <w:right w:val="single" w:sz="4" w:space="0" w:color="auto"/>
            </w:tcBorders>
          </w:tcPr>
          <w:p w14:paraId="6D47AC64" w14:textId="67D664BF" w:rsidR="00BD47EF" w:rsidRPr="005244DC" w:rsidRDefault="00BD47EF" w:rsidP="00C839D2">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BD47EF" w:rsidRPr="005244DC" w14:paraId="23534047" w14:textId="77777777" w:rsidTr="00BD47EF">
        <w:trPr>
          <w:trHeight w:val="16"/>
        </w:trPr>
        <w:tc>
          <w:tcPr>
            <w:tcW w:w="4098" w:type="pct"/>
            <w:gridSpan w:val="4"/>
            <w:tcBorders>
              <w:top w:val="single" w:sz="4" w:space="0" w:color="auto"/>
              <w:left w:val="single" w:sz="4" w:space="0" w:color="auto"/>
              <w:bottom w:val="single" w:sz="4" w:space="0" w:color="auto"/>
              <w:right w:val="single" w:sz="4" w:space="0" w:color="auto"/>
            </w:tcBorders>
            <w:vAlign w:val="center"/>
          </w:tcPr>
          <w:p w14:paraId="42C0EA06" w14:textId="300DF30E" w:rsidR="00BD47EF" w:rsidRPr="005244DC" w:rsidRDefault="00BD47EF" w:rsidP="00C839D2">
            <w:pPr>
              <w:jc w:val="center"/>
              <w:rPr>
                <w:rFonts w:ascii="Calibri Light" w:hAnsi="Calibri Light" w:cs="Calibri Light"/>
                <w:color w:val="000000"/>
                <w:szCs w:val="20"/>
              </w:rPr>
            </w:pPr>
            <w:r>
              <w:rPr>
                <w:rFonts w:ascii="Calibri Light" w:hAnsi="Calibri Light" w:cs="Calibri Light"/>
                <w:b/>
                <w:bCs/>
                <w:szCs w:val="20"/>
              </w:rPr>
              <w:t xml:space="preserve">                                                                                                  </w:t>
            </w:r>
            <w:r w:rsidRPr="001313DD">
              <w:rPr>
                <w:rFonts w:ascii="Calibri Light" w:hAnsi="Calibri Light" w:cs="Calibri Light"/>
                <w:b/>
                <w:bCs/>
                <w:szCs w:val="20"/>
              </w:rPr>
              <w:t xml:space="preserve">Bendra pasiūlymo kaina </w:t>
            </w:r>
            <w:proofErr w:type="spellStart"/>
            <w:r w:rsidRPr="001313DD">
              <w:rPr>
                <w:rFonts w:ascii="Calibri Light" w:hAnsi="Calibri Light" w:cs="Calibri Light"/>
                <w:b/>
                <w:bCs/>
                <w:szCs w:val="20"/>
              </w:rPr>
              <w:t>Eur</w:t>
            </w:r>
            <w:proofErr w:type="spellEnd"/>
            <w:r w:rsidRPr="001313DD">
              <w:rPr>
                <w:rFonts w:ascii="Calibri Light" w:hAnsi="Calibri Light" w:cs="Calibri Light"/>
                <w:b/>
                <w:bCs/>
                <w:szCs w:val="20"/>
              </w:rPr>
              <w:t xml:space="preserve"> su PVM*</w:t>
            </w:r>
            <w:r>
              <w:rPr>
                <w:rFonts w:ascii="Calibri Light" w:hAnsi="Calibri Light" w:cs="Calibri Light"/>
                <w:b/>
                <w:bCs/>
                <w:szCs w:val="20"/>
              </w:rPr>
              <w:t>*</w:t>
            </w:r>
          </w:p>
        </w:tc>
        <w:tc>
          <w:tcPr>
            <w:tcW w:w="902" w:type="pct"/>
            <w:tcBorders>
              <w:top w:val="single" w:sz="4" w:space="0" w:color="auto"/>
              <w:left w:val="single" w:sz="4" w:space="0" w:color="auto"/>
              <w:bottom w:val="single" w:sz="4" w:space="0" w:color="auto"/>
              <w:right w:val="single" w:sz="4" w:space="0" w:color="auto"/>
            </w:tcBorders>
          </w:tcPr>
          <w:p w14:paraId="68E48F1D" w14:textId="31BA19B1" w:rsidR="00BD47EF" w:rsidRPr="005244DC" w:rsidRDefault="000E548C" w:rsidP="00C839D2">
            <w:pPr>
              <w:jc w:val="center"/>
              <w:rPr>
                <w:rFonts w:ascii="Calibri Light" w:hAnsi="Calibri Light" w:cs="Calibri Light"/>
                <w:color w:val="000000"/>
                <w:szCs w:val="20"/>
              </w:rPr>
            </w:pPr>
            <w:r w:rsidRPr="00C839D2">
              <w:rPr>
                <w:rFonts w:asciiTheme="majorHAnsi" w:hAnsiTheme="majorHAnsi" w:cstheme="majorHAnsi"/>
                <w:color w:val="000000"/>
                <w:szCs w:val="20"/>
              </w:rPr>
              <w:t>....</w:t>
            </w:r>
          </w:p>
        </w:tc>
      </w:tr>
    </w:tbl>
    <w:p w14:paraId="7F519085" w14:textId="0B9401C4" w:rsidR="00C839D2" w:rsidRPr="00C839D2" w:rsidRDefault="00C47E4B" w:rsidP="00C47E4B">
      <w:pPr>
        <w:spacing w:after="0" w:line="240" w:lineRule="auto"/>
        <w:ind w:left="-142" w:firstLine="142"/>
        <w:rPr>
          <w:rFonts w:asciiTheme="majorHAnsi" w:hAnsiTheme="majorHAnsi" w:cstheme="majorHAnsi"/>
          <w:b/>
          <w:sz w:val="16"/>
          <w:szCs w:val="16"/>
          <w:lang w:val="lt-LT"/>
        </w:rPr>
      </w:pPr>
      <w:r w:rsidRPr="00C839D2">
        <w:rPr>
          <w:rFonts w:asciiTheme="majorHAnsi" w:hAnsiTheme="majorHAnsi" w:cstheme="majorHAnsi"/>
          <w:b/>
          <w:sz w:val="16"/>
          <w:szCs w:val="16"/>
          <w:lang w:val="lt-LT"/>
        </w:rPr>
        <w:tab/>
      </w:r>
      <w:r w:rsidR="00C839D2" w:rsidRPr="00C839D2">
        <w:rPr>
          <w:rFonts w:asciiTheme="majorHAnsi" w:hAnsiTheme="majorHAnsi" w:cstheme="majorHAnsi"/>
          <w:b/>
          <w:sz w:val="16"/>
          <w:szCs w:val="16"/>
          <w:lang w:val="lt-LT"/>
        </w:rPr>
        <w:t>*</w:t>
      </w:r>
      <w:proofErr w:type="spellStart"/>
      <w:r w:rsidR="00C839D2" w:rsidRPr="00C839D2">
        <w:rPr>
          <w:rStyle w:val="Numatytasispastraiposriftas"/>
          <w:rFonts w:asciiTheme="majorHAnsi" w:hAnsiTheme="majorHAnsi" w:cstheme="majorHAnsi"/>
          <w:b/>
          <w:sz w:val="16"/>
          <w:szCs w:val="16"/>
        </w:rPr>
        <w:t>Nurodytas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maksimalus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paslaugų</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kiekis</w:t>
      </w:r>
      <w:proofErr w:type="spellEnd"/>
      <w:r w:rsidR="00C839D2" w:rsidRPr="00C839D2">
        <w:rPr>
          <w:rStyle w:val="Numatytasispastraiposriftas"/>
          <w:rFonts w:asciiTheme="majorHAnsi" w:hAnsiTheme="majorHAnsi" w:cstheme="majorHAnsi"/>
          <w:b/>
          <w:sz w:val="16"/>
          <w:szCs w:val="16"/>
        </w:rPr>
        <w:t xml:space="preserve">, kuris </w:t>
      </w:r>
      <w:proofErr w:type="spellStart"/>
      <w:r w:rsidR="00C839D2" w:rsidRPr="00C839D2">
        <w:rPr>
          <w:rStyle w:val="Numatytasispastraiposriftas"/>
          <w:rFonts w:asciiTheme="majorHAnsi" w:hAnsiTheme="majorHAnsi" w:cstheme="majorHAnsi"/>
          <w:b/>
          <w:sz w:val="16"/>
          <w:szCs w:val="16"/>
        </w:rPr>
        <w:t>gali</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būti</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įsigytas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Sutarties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vykdymo</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metu</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Klientas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neįsipareigoja</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kad</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būtent</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toks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kiekis</w:t>
      </w:r>
      <w:proofErr w:type="spellEnd"/>
      <w:r w:rsidR="00C839D2" w:rsidRPr="00C839D2">
        <w:rPr>
          <w:rStyle w:val="Numatytasispastraiposriftas"/>
          <w:rFonts w:asciiTheme="majorHAnsi" w:hAnsiTheme="majorHAnsi" w:cstheme="majorHAnsi"/>
          <w:b/>
          <w:sz w:val="16"/>
          <w:szCs w:val="16"/>
        </w:rPr>
        <w:t xml:space="preserve"> bus </w:t>
      </w:r>
      <w:proofErr w:type="spellStart"/>
      <w:r w:rsidR="00C839D2" w:rsidRPr="00C839D2">
        <w:rPr>
          <w:rStyle w:val="Numatytasispastraiposriftas"/>
          <w:rFonts w:asciiTheme="majorHAnsi" w:hAnsiTheme="majorHAnsi" w:cstheme="majorHAnsi"/>
          <w:b/>
          <w:sz w:val="16"/>
          <w:szCs w:val="16"/>
        </w:rPr>
        <w:t>įsigytas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Klientas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paslaugas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įsigys</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pagal</w:t>
      </w:r>
      <w:proofErr w:type="spellEnd"/>
      <w:r w:rsidR="00C839D2" w:rsidRPr="00C839D2">
        <w:rPr>
          <w:rStyle w:val="Numatytasispastraiposriftas"/>
          <w:rFonts w:asciiTheme="majorHAnsi" w:hAnsiTheme="majorHAnsi" w:cstheme="majorHAnsi"/>
          <w:b/>
          <w:sz w:val="16"/>
          <w:szCs w:val="16"/>
        </w:rPr>
        <w:t xml:space="preserve"> </w:t>
      </w:r>
      <w:proofErr w:type="spellStart"/>
      <w:r w:rsidR="00C839D2" w:rsidRPr="00C839D2">
        <w:rPr>
          <w:rStyle w:val="Numatytasispastraiposriftas"/>
          <w:rFonts w:asciiTheme="majorHAnsi" w:hAnsiTheme="majorHAnsi" w:cstheme="majorHAnsi"/>
          <w:b/>
          <w:sz w:val="16"/>
          <w:szCs w:val="16"/>
        </w:rPr>
        <w:t>poreikį</w:t>
      </w:r>
      <w:proofErr w:type="spellEnd"/>
      <w:r w:rsidR="00C839D2" w:rsidRPr="00C839D2">
        <w:rPr>
          <w:rStyle w:val="Numatytasispastraiposriftas"/>
          <w:rFonts w:asciiTheme="majorHAnsi" w:hAnsiTheme="majorHAnsi" w:cstheme="majorHAnsi"/>
          <w:b/>
          <w:sz w:val="16"/>
          <w:szCs w:val="16"/>
        </w:rPr>
        <w:t>.</w:t>
      </w:r>
    </w:p>
    <w:p w14:paraId="65D8877F" w14:textId="481485DC" w:rsidR="00D62727" w:rsidRPr="005244DC" w:rsidRDefault="00C839D2" w:rsidP="00C47E4B">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w:t>
      </w:r>
      <w:r>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2F2DF" w14:textId="77777777" w:rsidR="00FF4421" w:rsidRDefault="00FF4421">
      <w:pPr>
        <w:spacing w:after="0" w:line="240" w:lineRule="auto"/>
      </w:pPr>
      <w:r>
        <w:separator/>
      </w:r>
    </w:p>
  </w:endnote>
  <w:endnote w:type="continuationSeparator" w:id="0">
    <w:p w14:paraId="28705EA0" w14:textId="77777777" w:rsidR="00FF4421" w:rsidRDefault="00FF4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7B730" w14:textId="77777777" w:rsidR="00FF4421" w:rsidRDefault="00FF4421">
      <w:pPr>
        <w:spacing w:after="0" w:line="240" w:lineRule="auto"/>
      </w:pPr>
      <w:r>
        <w:separator/>
      </w:r>
    </w:p>
  </w:footnote>
  <w:footnote w:type="continuationSeparator" w:id="0">
    <w:p w14:paraId="5ABE393F" w14:textId="77777777" w:rsidR="00FF4421" w:rsidRDefault="00FF442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E548C"/>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C7EA0"/>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2174"/>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752A0"/>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47EF"/>
    <w:rsid w:val="00BD665B"/>
    <w:rsid w:val="00BD72CD"/>
    <w:rsid w:val="00BE0EBE"/>
    <w:rsid w:val="00BE589C"/>
    <w:rsid w:val="00BF125E"/>
    <w:rsid w:val="00BF1FE9"/>
    <w:rsid w:val="00BF2863"/>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39D2"/>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442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
    <w:name w:val="Numatytasis pastraipos šriftas"/>
    <w:rsid w:val="00542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7B199FB82E4E82881508B0D428BF4F"/>
        <w:category>
          <w:name w:val="General"/>
          <w:gallery w:val="placeholder"/>
        </w:category>
        <w:types>
          <w:type w:val="bbPlcHdr"/>
        </w:types>
        <w:behaviors>
          <w:behavior w:val="content"/>
        </w:behaviors>
        <w:guid w:val="{2B483D1E-8C66-45AB-A625-47FD683B05D5}"/>
      </w:docPartPr>
      <w:docPartBody>
        <w:p w:rsidR="00A42EC1" w:rsidRDefault="00F64E54" w:rsidP="00F64E54">
          <w:pPr>
            <w:pStyle w:val="4B7B199FB82E4E82881508B0D428BF4F"/>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E54"/>
    <w:rsid w:val="004A68F6"/>
    <w:rsid w:val="00871A07"/>
    <w:rsid w:val="00A42EC1"/>
    <w:rsid w:val="00F64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F64E54"/>
    <w:rPr>
      <w:color w:val="808080"/>
    </w:rPr>
  </w:style>
  <w:style w:type="paragraph" w:customStyle="1" w:styleId="4B7B199FB82E4E82881508B0D428BF4F">
    <w:name w:val="4B7B199FB82E4E82881508B0D428BF4F"/>
    <w:rsid w:val="00F64E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F7EE0755-2C21-4DEC-A4BB-887DC370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TotalTime>
  <Pages>2</Pages>
  <Words>3110</Words>
  <Characters>1773</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14</cp:revision>
  <cp:lastPrinted>2018-03-07T08:06:00Z</cp:lastPrinted>
  <dcterms:created xsi:type="dcterms:W3CDTF">2023-01-03T07:26:00Z</dcterms:created>
  <dcterms:modified xsi:type="dcterms:W3CDTF">2025-06-14T11:14:00Z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